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AA153" w14:textId="77777777" w:rsidR="003C3CC5" w:rsidRDefault="00B61CC3">
      <w:pPr>
        <w:pStyle w:val="Title"/>
        <w:rPr>
          <w:rFonts w:ascii="EB Garamond" w:eastAsia="EB Garamond" w:hAnsi="EB Garamond" w:cs="EB Garamond"/>
          <w:b w:val="0"/>
        </w:rPr>
      </w:pPr>
      <w:r>
        <w:rPr>
          <w:rFonts w:ascii="EB Garamond" w:eastAsia="EB Garamond" w:hAnsi="EB Garamond" w:cs="EB Garamond"/>
          <w:noProof/>
        </w:rPr>
        <w:drawing>
          <wp:inline distT="0" distB="0" distL="114300" distR="114300" wp14:anchorId="1B0AB3CE" wp14:editId="04A0A980">
            <wp:extent cx="2414905" cy="782320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78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1B9517" w14:textId="77777777" w:rsidR="003C3CC5" w:rsidRDefault="00B61CC3">
      <w:pPr>
        <w:pStyle w:val="Title"/>
        <w:ind w:firstLine="720"/>
        <w:rPr>
          <w:rFonts w:ascii="EB Garamond" w:eastAsia="EB Garamond" w:hAnsi="EB Garamond" w:cs="EB Garamond"/>
          <w:b w:val="0"/>
          <w:sz w:val="16"/>
          <w:szCs w:val="16"/>
        </w:rPr>
      </w:pPr>
      <w:r>
        <w:rPr>
          <w:rFonts w:ascii="EB Garamond" w:eastAsia="EB Garamond" w:hAnsi="EB Garamond" w:cs="EB Garamond"/>
          <w:b w:val="0"/>
          <w:sz w:val="16"/>
          <w:szCs w:val="16"/>
        </w:rPr>
        <w:t xml:space="preserve"> </w:t>
      </w:r>
    </w:p>
    <w:p w14:paraId="43336614" w14:textId="16C0673A" w:rsidR="003C3CC5" w:rsidRDefault="00B61CC3">
      <w:pPr>
        <w:jc w:val="center"/>
        <w:rPr>
          <w:rFonts w:ascii="EB Garamond" w:eastAsia="EB Garamond" w:hAnsi="EB Garamond" w:cs="EB Garamond"/>
          <w:sz w:val="26"/>
          <w:szCs w:val="26"/>
        </w:rPr>
      </w:pPr>
      <w:r>
        <w:rPr>
          <w:rFonts w:ascii="EB Garamond" w:eastAsia="EB Garamond" w:hAnsi="EB Garamond" w:cs="EB Garamond"/>
          <w:b/>
          <w:sz w:val="26"/>
          <w:szCs w:val="26"/>
        </w:rPr>
        <w:t>2019-2020 Over</w:t>
      </w:r>
      <w:r w:rsidR="00447D70">
        <w:rPr>
          <w:rFonts w:ascii="EB Garamond" w:eastAsia="EB Garamond" w:hAnsi="EB Garamond" w:cs="EB Garamond"/>
          <w:b/>
          <w:sz w:val="26"/>
          <w:szCs w:val="26"/>
        </w:rPr>
        <w:t>s</w:t>
      </w:r>
      <w:bookmarkStart w:id="0" w:name="_GoBack"/>
      <w:bookmarkEnd w:id="0"/>
      <w:r>
        <w:rPr>
          <w:rFonts w:ascii="EB Garamond" w:eastAsia="EB Garamond" w:hAnsi="EB Garamond" w:cs="EB Garamond"/>
          <w:b/>
          <w:sz w:val="26"/>
          <w:szCs w:val="26"/>
        </w:rPr>
        <w:t>eas Loan Recommendation Form</w:t>
      </w:r>
    </w:p>
    <w:p w14:paraId="25DFD520" w14:textId="77777777" w:rsidR="003C3CC5" w:rsidRDefault="003C3CC5">
      <w:pPr>
        <w:jc w:val="center"/>
        <w:rPr>
          <w:rFonts w:ascii="EB Garamond" w:eastAsia="EB Garamond" w:hAnsi="EB Garamond" w:cs="EB Garamond"/>
          <w:sz w:val="16"/>
          <w:szCs w:val="16"/>
        </w:rPr>
      </w:pPr>
    </w:p>
    <w:p w14:paraId="16FFE785" w14:textId="77777777" w:rsidR="003C3CC5" w:rsidRDefault="00B61C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color w:val="000000"/>
          <w:sz w:val="22"/>
          <w:szCs w:val="22"/>
        </w:rPr>
      </w:pPr>
      <w:r>
        <w:rPr>
          <w:rFonts w:ascii="EB Garamond" w:eastAsia="EB Garamond" w:hAnsi="EB Garamond" w:cs="EB Garamond"/>
          <w:color w:val="000000"/>
          <w:sz w:val="22"/>
          <w:szCs w:val="22"/>
        </w:rPr>
        <w:t xml:space="preserve">Please submit one copy of your remarks in a sealed and signed envelope to the MSC Leland T. and Jessie W. Jordan Institute, 1237-TAMU, College Station, TX. 77843-1237 or email </w:t>
      </w:r>
      <w:hyperlink r:id="rId6">
        <w:r>
          <w:rPr>
            <w:rFonts w:ascii="EB Garamond" w:eastAsia="EB Garamond" w:hAnsi="EB Garamond" w:cs="EB Garamond"/>
            <w:color w:val="0563C1"/>
            <w:sz w:val="22"/>
            <w:szCs w:val="22"/>
            <w:u w:val="single"/>
          </w:rPr>
          <w:t>jiwork@msc.tamu.edu</w:t>
        </w:r>
      </w:hyperlink>
      <w:r>
        <w:rPr>
          <w:rFonts w:ascii="EB Garamond" w:eastAsia="EB Garamond" w:hAnsi="EB Garamond" w:cs="EB Garamond"/>
          <w:color w:val="000000"/>
          <w:sz w:val="22"/>
          <w:szCs w:val="22"/>
        </w:rPr>
        <w:t xml:space="preserve"> </w:t>
      </w:r>
    </w:p>
    <w:p w14:paraId="7261AA50" w14:textId="4B4F7998" w:rsidR="003C3CC5" w:rsidRDefault="00B61CC3">
      <w:pPr>
        <w:jc w:val="center"/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 xml:space="preserve">Form must be received by </w:t>
      </w:r>
      <w:r w:rsidR="00447D70">
        <w:rPr>
          <w:rFonts w:ascii="EB Garamond" w:eastAsia="EB Garamond" w:hAnsi="EB Garamond" w:cs="EB Garamond"/>
          <w:sz w:val="22"/>
          <w:szCs w:val="22"/>
        </w:rPr>
        <w:t xml:space="preserve">the </w:t>
      </w:r>
      <w:r w:rsidR="00447D70" w:rsidRPr="00447D70">
        <w:rPr>
          <w:rFonts w:ascii="EB Garamond" w:eastAsia="EB Garamond" w:hAnsi="EB Garamond" w:cs="EB Garamond"/>
          <w:b/>
          <w:bCs/>
          <w:sz w:val="22"/>
          <w:szCs w:val="22"/>
        </w:rPr>
        <w:t>15</w:t>
      </w:r>
      <w:r w:rsidR="00447D70" w:rsidRPr="00447D70">
        <w:rPr>
          <w:rFonts w:ascii="EB Garamond" w:eastAsia="EB Garamond" w:hAnsi="EB Garamond" w:cs="EB Garamond"/>
          <w:b/>
          <w:bCs/>
          <w:sz w:val="22"/>
          <w:szCs w:val="22"/>
          <w:vertAlign w:val="superscript"/>
        </w:rPr>
        <w:t>th</w:t>
      </w:r>
      <w:r w:rsidR="00447D70" w:rsidRPr="00447D70">
        <w:rPr>
          <w:rFonts w:ascii="EB Garamond" w:eastAsia="EB Garamond" w:hAnsi="EB Garamond" w:cs="EB Garamond"/>
          <w:b/>
          <w:bCs/>
          <w:sz w:val="22"/>
          <w:szCs w:val="22"/>
        </w:rPr>
        <w:t xml:space="preserve"> of every month</w:t>
      </w:r>
      <w:r w:rsidR="00447D70">
        <w:rPr>
          <w:rFonts w:ascii="EB Garamond" w:eastAsia="EB Garamond" w:hAnsi="EB Garamond" w:cs="EB Garamond"/>
          <w:sz w:val="22"/>
          <w:szCs w:val="22"/>
        </w:rPr>
        <w:t>.</w:t>
      </w:r>
    </w:p>
    <w:p w14:paraId="27CFA677" w14:textId="77777777" w:rsidR="003C3CC5" w:rsidRDefault="00B61CC3">
      <w:pPr>
        <w:rPr>
          <w:rFonts w:ascii="EB Garamond" w:eastAsia="EB Garamond" w:hAnsi="EB Garamond" w:cs="EB Garamond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29347CD" wp14:editId="07365513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6346190" cy="28575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2905" y="3780000"/>
                          <a:ext cx="63461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6346190" cy="2857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619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A6A65F6" wp14:editId="6ED660B6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6309360" cy="28575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1320" y="3780000"/>
                          <a:ext cx="63093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6309360" cy="2857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31F02E" w14:textId="77777777" w:rsidR="003C3CC5" w:rsidRDefault="00B61CC3">
      <w:pPr>
        <w:pStyle w:val="Heading1"/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THIS SECTION TO BE COMPLETED BY APPLICANT</w:t>
      </w:r>
    </w:p>
    <w:p w14:paraId="6AD80374" w14:textId="77777777" w:rsidR="003C3CC5" w:rsidRDefault="003C3CC5">
      <w:pPr>
        <w:rPr>
          <w:rFonts w:ascii="EB Garamond" w:eastAsia="EB Garamond" w:hAnsi="EB Garamond" w:cs="EB Garamond"/>
          <w:sz w:val="12"/>
          <w:szCs w:val="12"/>
        </w:rPr>
      </w:pPr>
    </w:p>
    <w:p w14:paraId="7C0964CF" w14:textId="77777777" w:rsidR="003C3CC5" w:rsidRDefault="00B61CC3">
      <w:pPr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>Name of Applicant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14917DC" wp14:editId="5C252292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493776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77120" y="3780000"/>
                          <a:ext cx="4937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4937760" cy="127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77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6D5A27" w14:textId="77777777" w:rsidR="003C3CC5" w:rsidRDefault="00B61CC3">
      <w:pPr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>Classification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7AC181A" wp14:editId="402567D9">
                <wp:simplePos x="0" y="0"/>
                <wp:positionH relativeFrom="column">
                  <wp:posOffset>952500</wp:posOffset>
                </wp:positionH>
                <wp:positionV relativeFrom="paragraph">
                  <wp:posOffset>152400</wp:posOffset>
                </wp:positionV>
                <wp:extent cx="521208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39960" y="3780000"/>
                          <a:ext cx="52120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152400</wp:posOffset>
                </wp:positionV>
                <wp:extent cx="5212080" cy="127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0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2854DE" w14:textId="77777777" w:rsidR="003C3CC5" w:rsidRDefault="00B61CC3">
      <w:pPr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>Reference requested from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60DD7D4" wp14:editId="0C1DE4B8">
                <wp:simplePos x="0" y="0"/>
                <wp:positionH relativeFrom="column">
                  <wp:posOffset>1689100</wp:posOffset>
                </wp:positionH>
                <wp:positionV relativeFrom="paragraph">
                  <wp:posOffset>152400</wp:posOffset>
                </wp:positionV>
                <wp:extent cx="448056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5720" y="3780000"/>
                          <a:ext cx="44805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152400</wp:posOffset>
                </wp:positionV>
                <wp:extent cx="448056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05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4CCC86" w14:textId="77777777" w:rsidR="003C3CC5" w:rsidRDefault="00B61CC3">
      <w:pPr>
        <w:rPr>
          <w:rFonts w:ascii="EB Garamond" w:eastAsia="EB Garamond" w:hAnsi="EB Garamond" w:cs="EB Garamond"/>
          <w:sz w:val="16"/>
          <w:szCs w:val="16"/>
        </w:rPr>
      </w:pP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6"/>
          <w:szCs w:val="16"/>
        </w:rPr>
        <w:t>(Name)</w:t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  <w:t>(Position)</w:t>
      </w:r>
    </w:p>
    <w:p w14:paraId="244EFE88" w14:textId="77777777" w:rsidR="003C3CC5" w:rsidRDefault="00B61CC3">
      <w:pPr>
        <w:rPr>
          <w:rFonts w:ascii="EB Garamond" w:eastAsia="EB Garamond" w:hAnsi="EB Garamond" w:cs="EB 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1DC0E54" wp14:editId="221EA228">
                <wp:simplePos x="0" y="0"/>
                <wp:positionH relativeFrom="column">
                  <wp:posOffset>1689100</wp:posOffset>
                </wp:positionH>
                <wp:positionV relativeFrom="paragraph">
                  <wp:posOffset>152400</wp:posOffset>
                </wp:positionV>
                <wp:extent cx="448056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5720" y="3780000"/>
                          <a:ext cx="44805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152400</wp:posOffset>
                </wp:positionV>
                <wp:extent cx="448056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05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8776AF" w14:textId="77777777" w:rsidR="003C3CC5" w:rsidRDefault="00B61CC3">
      <w:pPr>
        <w:rPr>
          <w:rFonts w:ascii="EB Garamond" w:eastAsia="EB Garamond" w:hAnsi="EB Garamond" w:cs="EB Garamond"/>
          <w:sz w:val="16"/>
          <w:szCs w:val="16"/>
        </w:rPr>
      </w:pP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6"/>
          <w:szCs w:val="16"/>
        </w:rPr>
        <w:t>(Institutions)</w:t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  <w:t>(Phone Number)</w:t>
      </w:r>
    </w:p>
    <w:p w14:paraId="38E0D1CB" w14:textId="77777777" w:rsidR="003C3CC5" w:rsidRDefault="00B61CC3">
      <w:pPr>
        <w:rPr>
          <w:rFonts w:ascii="EB Garamond" w:eastAsia="EB Garamond" w:hAnsi="EB Garamond" w:cs="EB Garamond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C3F92E7" wp14:editId="7DF36E7F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6346190" cy="28575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2905" y="3780000"/>
                          <a:ext cx="63461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6346190" cy="285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619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DD37C2" w14:textId="77777777" w:rsidR="003C3CC5" w:rsidRDefault="00B61CC3">
      <w:pPr>
        <w:pStyle w:val="Heading1"/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THIS SECTION TO BE COMPLETED BY REFERENCE</w:t>
      </w:r>
    </w:p>
    <w:p w14:paraId="78B0CD3D" w14:textId="77777777" w:rsidR="003C3CC5" w:rsidRDefault="003C3CC5">
      <w:pPr>
        <w:rPr>
          <w:rFonts w:ascii="EB Garamond" w:eastAsia="EB Garamond" w:hAnsi="EB Garamond" w:cs="EB Garamond"/>
          <w:sz w:val="12"/>
          <w:szCs w:val="12"/>
        </w:rPr>
      </w:pPr>
    </w:p>
    <w:p w14:paraId="31BE8D1B" w14:textId="77777777" w:rsidR="003C3CC5" w:rsidRDefault="00B61CC3">
      <w:pPr>
        <w:numPr>
          <w:ilvl w:val="0"/>
          <w:numId w:val="1"/>
        </w:numPr>
        <w:tabs>
          <w:tab w:val="left" w:pos="360"/>
        </w:tabs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 xml:space="preserve">This reference is prepared with the understanding that my comments will be held in confidence.      Yes </w:t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EB Garamond" w:eastAsia="EB Garamond" w:hAnsi="EB Garamond" w:cs="EB Garamond"/>
          <w:sz w:val="20"/>
          <w:szCs w:val="20"/>
        </w:rPr>
        <w:t xml:space="preserve">         No </w:t>
      </w:r>
      <w:r>
        <w:rPr>
          <w:rFonts w:ascii="Symbol" w:eastAsia="Symbol" w:hAnsi="Symbol" w:cs="Symbol"/>
          <w:sz w:val="20"/>
          <w:szCs w:val="20"/>
        </w:rPr>
        <w:t></w:t>
      </w:r>
    </w:p>
    <w:p w14:paraId="763806AB" w14:textId="77777777" w:rsidR="003C3CC5" w:rsidRDefault="00B61CC3">
      <w:pPr>
        <w:numPr>
          <w:ilvl w:val="0"/>
          <w:numId w:val="1"/>
        </w:numPr>
        <w:tabs>
          <w:tab w:val="left" w:pos="360"/>
        </w:tabs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 xml:space="preserve">How long and in what capacity have you known the applicant?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EE30262" wp14:editId="65DF5A5E">
                <wp:simplePos x="0" y="0"/>
                <wp:positionH relativeFrom="column">
                  <wp:posOffset>3848100</wp:posOffset>
                </wp:positionH>
                <wp:positionV relativeFrom="paragraph">
                  <wp:posOffset>139700</wp:posOffset>
                </wp:positionV>
                <wp:extent cx="2313305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189348" y="3780000"/>
                          <a:ext cx="23133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139700</wp:posOffset>
                </wp:positionV>
                <wp:extent cx="2313305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33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64C15C" w14:textId="77777777" w:rsidR="003C3CC5" w:rsidRDefault="003C3CC5">
      <w:pPr>
        <w:rPr>
          <w:rFonts w:ascii="EB Garamond" w:eastAsia="EB Garamond" w:hAnsi="EB Garamond" w:cs="EB Garamond"/>
          <w:sz w:val="20"/>
          <w:szCs w:val="20"/>
        </w:rPr>
      </w:pPr>
    </w:p>
    <w:p w14:paraId="5A5ACE59" w14:textId="77777777" w:rsidR="003C3CC5" w:rsidRDefault="00B61CC3">
      <w:pPr>
        <w:jc w:val="both"/>
        <w:rPr>
          <w:rFonts w:ascii="EB Garamond" w:eastAsia="EB Garamond" w:hAnsi="EB Garamond" w:cs="EB Garamond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449AB039" wp14:editId="7D676002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612648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612648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AB03B2" w14:textId="77777777" w:rsidR="003C3CC5" w:rsidRDefault="00B61CC3">
      <w:pPr>
        <w:jc w:val="both"/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color w:val="000000"/>
          <w:sz w:val="20"/>
          <w:szCs w:val="20"/>
        </w:rPr>
        <w:t>For sections 3 and 4, please keep in mind that the applicant will be serving as a citizen representing the United States as well as TAMU and that personal suitability, as well as academic excellence, is an important criterion to be considered.</w:t>
      </w:r>
    </w:p>
    <w:p w14:paraId="03B9BBEE" w14:textId="77777777" w:rsidR="003C3CC5" w:rsidRDefault="003C3CC5">
      <w:pPr>
        <w:jc w:val="both"/>
        <w:rPr>
          <w:rFonts w:ascii="EB Garamond" w:eastAsia="EB Garamond" w:hAnsi="EB Garamond" w:cs="EB Garamond"/>
          <w:sz w:val="20"/>
          <w:szCs w:val="20"/>
        </w:rPr>
      </w:pPr>
    </w:p>
    <w:p w14:paraId="076B3B08" w14:textId="77777777" w:rsidR="003C3CC5" w:rsidRDefault="00B61CC3">
      <w:pPr>
        <w:ind w:left="720" w:hanging="720"/>
        <w:jc w:val="both"/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3.  Please indicate your judgment of the applicant's professional ability and competence below.</w:t>
      </w:r>
      <w:r>
        <w:rPr>
          <w:rFonts w:ascii="EB Garamond" w:eastAsia="EB Garamond" w:hAnsi="EB Garamond" w:cs="EB Garamond"/>
          <w:sz w:val="20"/>
          <w:szCs w:val="20"/>
        </w:rPr>
        <w:tab/>
      </w:r>
    </w:p>
    <w:p w14:paraId="37C463C5" w14:textId="77777777" w:rsidR="003C3CC5" w:rsidRDefault="003C3CC5">
      <w:pPr>
        <w:rPr>
          <w:rFonts w:ascii="EB Garamond" w:eastAsia="EB Garamond" w:hAnsi="EB Garamond" w:cs="EB Garamond"/>
          <w:sz w:val="20"/>
          <w:szCs w:val="20"/>
        </w:rPr>
      </w:pPr>
    </w:p>
    <w:tbl>
      <w:tblPr>
        <w:tblStyle w:val="a"/>
        <w:tblW w:w="10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1440"/>
        <w:gridCol w:w="1170"/>
        <w:gridCol w:w="900"/>
        <w:gridCol w:w="1350"/>
        <w:gridCol w:w="2070"/>
      </w:tblGrid>
      <w:tr w:rsidR="003C3CC5" w14:paraId="3FE9175C" w14:textId="77777777">
        <w:trPr>
          <w:trHeight w:val="420"/>
          <w:jc w:val="center"/>
        </w:trPr>
        <w:tc>
          <w:tcPr>
            <w:tcW w:w="3145" w:type="dxa"/>
            <w:shd w:val="clear" w:color="auto" w:fill="D9D9D9"/>
          </w:tcPr>
          <w:p w14:paraId="04344972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(Please check one for each category)</w:t>
            </w:r>
          </w:p>
        </w:tc>
        <w:tc>
          <w:tcPr>
            <w:tcW w:w="1440" w:type="dxa"/>
            <w:shd w:val="clear" w:color="auto" w:fill="D9D9D9"/>
          </w:tcPr>
          <w:p w14:paraId="64F25BD3" w14:textId="77777777" w:rsidR="003C3CC5" w:rsidRDefault="003C3CC5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40B99D72" w14:textId="77777777" w:rsidR="003C3CC5" w:rsidRDefault="00B61CC3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Outstanding</w:t>
            </w:r>
          </w:p>
        </w:tc>
        <w:tc>
          <w:tcPr>
            <w:tcW w:w="1170" w:type="dxa"/>
            <w:shd w:val="clear" w:color="auto" w:fill="D9D9D9"/>
          </w:tcPr>
          <w:p w14:paraId="2BD9F88E" w14:textId="77777777" w:rsidR="003C3CC5" w:rsidRDefault="003C3CC5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642126C4" w14:textId="77777777" w:rsidR="003C3CC5" w:rsidRDefault="00B61CC3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Very Good</w:t>
            </w:r>
          </w:p>
        </w:tc>
        <w:tc>
          <w:tcPr>
            <w:tcW w:w="900" w:type="dxa"/>
            <w:shd w:val="clear" w:color="auto" w:fill="D9D9D9"/>
          </w:tcPr>
          <w:p w14:paraId="66D91C78" w14:textId="77777777" w:rsidR="003C3CC5" w:rsidRDefault="003C3CC5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32261DAF" w14:textId="77777777" w:rsidR="003C3CC5" w:rsidRDefault="00B61CC3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Average</w:t>
            </w:r>
          </w:p>
        </w:tc>
        <w:tc>
          <w:tcPr>
            <w:tcW w:w="1350" w:type="dxa"/>
            <w:shd w:val="clear" w:color="auto" w:fill="D9D9D9"/>
          </w:tcPr>
          <w:p w14:paraId="7B4D803D" w14:textId="77777777" w:rsidR="003C3CC5" w:rsidRDefault="00B61CC3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Below Average</w:t>
            </w:r>
          </w:p>
        </w:tc>
        <w:tc>
          <w:tcPr>
            <w:tcW w:w="2070" w:type="dxa"/>
            <w:shd w:val="clear" w:color="auto" w:fill="D9D9D9"/>
          </w:tcPr>
          <w:p w14:paraId="673D90CE" w14:textId="77777777" w:rsidR="003C3CC5" w:rsidRDefault="00B61CC3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Inadequate Basis for Judgment</w:t>
            </w:r>
          </w:p>
        </w:tc>
      </w:tr>
      <w:tr w:rsidR="003C3CC5" w14:paraId="0BDC82E6" w14:textId="77777777">
        <w:trPr>
          <w:jc w:val="center"/>
        </w:trPr>
        <w:tc>
          <w:tcPr>
            <w:tcW w:w="3145" w:type="dxa"/>
          </w:tcPr>
          <w:p w14:paraId="6C320D2B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General Knowledge</w:t>
            </w:r>
          </w:p>
        </w:tc>
        <w:tc>
          <w:tcPr>
            <w:tcW w:w="1440" w:type="dxa"/>
          </w:tcPr>
          <w:p w14:paraId="57302846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85F6CB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4759C321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9FACB7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DB1DF9D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3C3CC5" w14:paraId="093024F3" w14:textId="77777777">
        <w:trPr>
          <w:jc w:val="center"/>
        </w:trPr>
        <w:tc>
          <w:tcPr>
            <w:tcW w:w="3145" w:type="dxa"/>
          </w:tcPr>
          <w:p w14:paraId="25966482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Intellectual Ability</w:t>
            </w:r>
          </w:p>
        </w:tc>
        <w:tc>
          <w:tcPr>
            <w:tcW w:w="1440" w:type="dxa"/>
          </w:tcPr>
          <w:p w14:paraId="159A967C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8BE2EB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8D4357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5D1EA6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46D8911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3C3CC5" w14:paraId="5E3439F6" w14:textId="77777777">
        <w:trPr>
          <w:jc w:val="center"/>
        </w:trPr>
        <w:tc>
          <w:tcPr>
            <w:tcW w:w="3145" w:type="dxa"/>
          </w:tcPr>
          <w:p w14:paraId="1706349A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Maturity/Stability</w:t>
            </w:r>
          </w:p>
        </w:tc>
        <w:tc>
          <w:tcPr>
            <w:tcW w:w="1440" w:type="dxa"/>
          </w:tcPr>
          <w:p w14:paraId="641CC5DE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DFD241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2B91E414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E78C4A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BFDAF20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3C3CC5" w14:paraId="595F21A2" w14:textId="77777777">
        <w:trPr>
          <w:jc w:val="center"/>
        </w:trPr>
        <w:tc>
          <w:tcPr>
            <w:tcW w:w="3145" w:type="dxa"/>
          </w:tcPr>
          <w:p w14:paraId="14A07C52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Judgment/Problem-Solving</w:t>
            </w:r>
          </w:p>
        </w:tc>
        <w:tc>
          <w:tcPr>
            <w:tcW w:w="1440" w:type="dxa"/>
          </w:tcPr>
          <w:p w14:paraId="6BCE031E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5A91FA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029F1C3C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0AD94E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43F3EF6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3C3CC5" w14:paraId="786A650E" w14:textId="77777777">
        <w:trPr>
          <w:jc w:val="center"/>
        </w:trPr>
        <w:tc>
          <w:tcPr>
            <w:tcW w:w="3145" w:type="dxa"/>
          </w:tcPr>
          <w:p w14:paraId="319A1B85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Oral Communication</w:t>
            </w:r>
          </w:p>
        </w:tc>
        <w:tc>
          <w:tcPr>
            <w:tcW w:w="1440" w:type="dxa"/>
          </w:tcPr>
          <w:p w14:paraId="001E84BA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DD68B05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1AA0022E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806BE4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4B7C0C0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3C3CC5" w14:paraId="38883029" w14:textId="77777777">
        <w:trPr>
          <w:jc w:val="center"/>
        </w:trPr>
        <w:tc>
          <w:tcPr>
            <w:tcW w:w="3145" w:type="dxa"/>
          </w:tcPr>
          <w:p w14:paraId="24B3CC17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Written Communication</w:t>
            </w:r>
          </w:p>
        </w:tc>
        <w:tc>
          <w:tcPr>
            <w:tcW w:w="1440" w:type="dxa"/>
          </w:tcPr>
          <w:p w14:paraId="20A94787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29D03A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25EDCD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20BC2B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8DFB0A2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3C3CC5" w14:paraId="6BC96CCE" w14:textId="77777777">
        <w:trPr>
          <w:jc w:val="center"/>
        </w:trPr>
        <w:tc>
          <w:tcPr>
            <w:tcW w:w="3145" w:type="dxa"/>
          </w:tcPr>
          <w:p w14:paraId="5BAC71BB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Independence/Self-Direction</w:t>
            </w:r>
          </w:p>
        </w:tc>
        <w:tc>
          <w:tcPr>
            <w:tcW w:w="1440" w:type="dxa"/>
          </w:tcPr>
          <w:p w14:paraId="0193EECD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3CD61D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6FEECD62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4A0C72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ECC3992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3C3CC5" w14:paraId="17605AED" w14:textId="77777777">
        <w:trPr>
          <w:jc w:val="center"/>
        </w:trPr>
        <w:tc>
          <w:tcPr>
            <w:tcW w:w="3145" w:type="dxa"/>
          </w:tcPr>
          <w:p w14:paraId="296001B7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Motivation/Commitment</w:t>
            </w:r>
          </w:p>
        </w:tc>
        <w:tc>
          <w:tcPr>
            <w:tcW w:w="1440" w:type="dxa"/>
          </w:tcPr>
          <w:p w14:paraId="632E8C17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C13A8E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0EF01828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DB5D58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998D642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3C3CC5" w14:paraId="34AE4B75" w14:textId="77777777">
        <w:trPr>
          <w:jc w:val="center"/>
        </w:trPr>
        <w:tc>
          <w:tcPr>
            <w:tcW w:w="3145" w:type="dxa"/>
          </w:tcPr>
          <w:p w14:paraId="668CEB5F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Creativity/Originality</w:t>
            </w:r>
          </w:p>
        </w:tc>
        <w:tc>
          <w:tcPr>
            <w:tcW w:w="1440" w:type="dxa"/>
          </w:tcPr>
          <w:p w14:paraId="472E7AF8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3065AB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24B92857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4D5590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7D86BDA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3C3CC5" w14:paraId="46879A5E" w14:textId="77777777">
        <w:trPr>
          <w:jc w:val="center"/>
        </w:trPr>
        <w:tc>
          <w:tcPr>
            <w:tcW w:w="3145" w:type="dxa"/>
          </w:tcPr>
          <w:p w14:paraId="1D91A95D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Flexibility/Adaptability</w:t>
            </w:r>
          </w:p>
        </w:tc>
        <w:tc>
          <w:tcPr>
            <w:tcW w:w="1440" w:type="dxa"/>
          </w:tcPr>
          <w:p w14:paraId="781B10CD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1607545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2C7FA804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5D7406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438EA76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3C3CC5" w14:paraId="1628962F" w14:textId="77777777">
        <w:trPr>
          <w:jc w:val="center"/>
        </w:trPr>
        <w:tc>
          <w:tcPr>
            <w:tcW w:w="3145" w:type="dxa"/>
          </w:tcPr>
          <w:p w14:paraId="5B39D865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Self-Reliance</w:t>
            </w:r>
          </w:p>
        </w:tc>
        <w:tc>
          <w:tcPr>
            <w:tcW w:w="1440" w:type="dxa"/>
          </w:tcPr>
          <w:p w14:paraId="552F8922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ACD384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3B3396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36EA05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7BC8433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3C3CC5" w14:paraId="05E63285" w14:textId="77777777">
        <w:trPr>
          <w:jc w:val="center"/>
        </w:trPr>
        <w:tc>
          <w:tcPr>
            <w:tcW w:w="3145" w:type="dxa"/>
          </w:tcPr>
          <w:p w14:paraId="2E165414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Impression of Citizenship</w:t>
            </w:r>
          </w:p>
        </w:tc>
        <w:tc>
          <w:tcPr>
            <w:tcW w:w="1440" w:type="dxa"/>
          </w:tcPr>
          <w:p w14:paraId="29A4564A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8F1240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2BBBF206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40A2AD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ADA02A" w14:textId="77777777" w:rsidR="003C3CC5" w:rsidRDefault="003C3CC5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</w:tbl>
    <w:p w14:paraId="6B2CC1D3" w14:textId="77777777" w:rsidR="003C3CC5" w:rsidRDefault="003C3CC5">
      <w:pPr>
        <w:rPr>
          <w:rFonts w:ascii="EB Garamond" w:eastAsia="EB Garamond" w:hAnsi="EB Garamond" w:cs="EB Garamond"/>
          <w:sz w:val="20"/>
          <w:szCs w:val="20"/>
        </w:rPr>
      </w:pPr>
    </w:p>
    <w:p w14:paraId="2F14AD9F" w14:textId="77777777" w:rsidR="003C3CC5" w:rsidRDefault="00B61CC3">
      <w:pPr>
        <w:spacing w:after="120"/>
        <w:ind w:left="274" w:hanging="274"/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4.  Final Overall Rating of Student (Check one.)</w:t>
      </w:r>
    </w:p>
    <w:p w14:paraId="47556AE1" w14:textId="77777777" w:rsidR="003C3CC5" w:rsidRDefault="003C3CC5">
      <w:pPr>
        <w:rPr>
          <w:rFonts w:ascii="EB Garamond" w:eastAsia="EB Garamond" w:hAnsi="EB Garamond" w:cs="EB Garamond"/>
        </w:rPr>
        <w:sectPr w:rsidR="003C3CC5">
          <w:pgSz w:w="12240" w:h="15840"/>
          <w:pgMar w:top="576" w:right="1080" w:bottom="720" w:left="1080" w:header="720" w:footer="720" w:gutter="0"/>
          <w:pgNumType w:start="1"/>
          <w:cols w:space="720" w:equalWidth="0">
            <w:col w:w="9360"/>
          </w:cols>
        </w:sectPr>
      </w:pPr>
    </w:p>
    <w:p w14:paraId="32F20378" w14:textId="77777777" w:rsidR="003C3CC5" w:rsidRDefault="003C3C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EB Garamond" w:eastAsia="EB Garamond" w:hAnsi="EB Garamond" w:cs="EB Garamond"/>
        </w:rPr>
      </w:pPr>
    </w:p>
    <w:tbl>
      <w:tblPr>
        <w:tblStyle w:val="a0"/>
        <w:tblW w:w="9810" w:type="dxa"/>
        <w:tblInd w:w="377" w:type="dxa"/>
        <w:tblLayout w:type="fixed"/>
        <w:tblLook w:val="0000" w:firstRow="0" w:lastRow="0" w:firstColumn="0" w:lastColumn="0" w:noHBand="0" w:noVBand="0"/>
      </w:tblPr>
      <w:tblGrid>
        <w:gridCol w:w="3510"/>
        <w:gridCol w:w="3060"/>
        <w:gridCol w:w="3240"/>
      </w:tblGrid>
      <w:tr w:rsidR="003C3CC5" w14:paraId="2941F645" w14:textId="77777777">
        <w:tc>
          <w:tcPr>
            <w:tcW w:w="3510" w:type="dxa"/>
          </w:tcPr>
          <w:p w14:paraId="097BE23F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☐ Exceptional </w:t>
            </w:r>
          </w:p>
        </w:tc>
        <w:tc>
          <w:tcPr>
            <w:tcW w:w="3060" w:type="dxa"/>
          </w:tcPr>
          <w:p w14:paraId="70A34195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 Very Good</w:t>
            </w:r>
          </w:p>
        </w:tc>
        <w:tc>
          <w:tcPr>
            <w:tcW w:w="3240" w:type="dxa"/>
          </w:tcPr>
          <w:p w14:paraId="4217E1E5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 Above Average</w:t>
            </w:r>
          </w:p>
        </w:tc>
      </w:tr>
      <w:tr w:rsidR="003C3CC5" w14:paraId="03DDCD58" w14:textId="77777777">
        <w:tc>
          <w:tcPr>
            <w:tcW w:w="3510" w:type="dxa"/>
          </w:tcPr>
          <w:p w14:paraId="62917401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☐ Average </w:t>
            </w:r>
          </w:p>
        </w:tc>
        <w:tc>
          <w:tcPr>
            <w:tcW w:w="3060" w:type="dxa"/>
          </w:tcPr>
          <w:p w14:paraId="011C3A63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☐ Fair </w:t>
            </w:r>
          </w:p>
        </w:tc>
        <w:tc>
          <w:tcPr>
            <w:tcW w:w="3240" w:type="dxa"/>
          </w:tcPr>
          <w:p w14:paraId="32F88A48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 Not Recommended</w:t>
            </w:r>
          </w:p>
        </w:tc>
      </w:tr>
    </w:tbl>
    <w:p w14:paraId="6F1B5822" w14:textId="77777777" w:rsidR="003C3CC5" w:rsidRDefault="003C3CC5">
      <w:pPr>
        <w:rPr>
          <w:rFonts w:ascii="EB Garamond" w:eastAsia="EB Garamond" w:hAnsi="EB Garamond" w:cs="EB Garamond"/>
          <w:sz w:val="20"/>
          <w:szCs w:val="20"/>
        </w:rPr>
      </w:pPr>
    </w:p>
    <w:tbl>
      <w:tblPr>
        <w:tblStyle w:val="a1"/>
        <w:tblW w:w="10188" w:type="dxa"/>
        <w:jc w:val="center"/>
        <w:tblLayout w:type="fixed"/>
        <w:tblLook w:val="0000" w:firstRow="0" w:lastRow="0" w:firstColumn="0" w:lastColumn="0" w:noHBand="0" w:noVBand="0"/>
      </w:tblPr>
      <w:tblGrid>
        <w:gridCol w:w="7074"/>
        <w:gridCol w:w="3114"/>
      </w:tblGrid>
      <w:tr w:rsidR="003C3CC5" w14:paraId="6E4565F9" w14:textId="77777777">
        <w:trPr>
          <w:jc w:val="center"/>
        </w:trPr>
        <w:tc>
          <w:tcPr>
            <w:tcW w:w="7074" w:type="dxa"/>
          </w:tcPr>
          <w:p w14:paraId="07110A87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Signature of Reference:</w:t>
            </w:r>
          </w:p>
        </w:tc>
        <w:tc>
          <w:tcPr>
            <w:tcW w:w="3114" w:type="dxa"/>
          </w:tcPr>
          <w:p w14:paraId="33CD83C8" w14:textId="77777777" w:rsidR="003C3CC5" w:rsidRDefault="00B61CC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Date:</w:t>
            </w:r>
          </w:p>
        </w:tc>
      </w:tr>
    </w:tbl>
    <w:p w14:paraId="7765E4E2" w14:textId="77777777" w:rsidR="003C3CC5" w:rsidRDefault="003C3CC5">
      <w:pPr>
        <w:rPr>
          <w:rFonts w:ascii="EB Garamond" w:eastAsia="EB Garamond" w:hAnsi="EB Garamond" w:cs="EB Garamond"/>
          <w:sz w:val="22"/>
          <w:szCs w:val="22"/>
        </w:rPr>
      </w:pPr>
    </w:p>
    <w:sectPr w:rsidR="003C3CC5">
      <w:type w:val="continuous"/>
      <w:pgSz w:w="12240" w:h="15840"/>
      <w:pgMar w:top="1080" w:right="1080" w:bottom="864" w:left="108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6D05"/>
    <w:multiLevelType w:val="multilevel"/>
    <w:tmpl w:val="6D4430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C5"/>
    <w:rsid w:val="003C3CC5"/>
    <w:rsid w:val="00447D70"/>
    <w:rsid w:val="00B6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9424"/>
  <w15:docId w15:val="{B4134BA0-1EEB-4D02-9F70-23D6B3C1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Times" w:eastAsia="Times" w:hAnsi="Times" w:cs="Times"/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" w:eastAsia="Times" w:hAnsi="Times" w:cs="Times"/>
      <w:b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mailto:jiwork@msc.tamu.edu" TargetMode="External"/><Relationship Id="rId11" Type="http://schemas.openxmlformats.org/officeDocument/2006/relationships/image" Target="media/image9.png"/><Relationship Id="rId5" Type="http://schemas.openxmlformats.org/officeDocument/2006/relationships/image" Target="media/image1.jpg"/><Relationship Id="rId1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Pierre Delbarre</cp:lastModifiedBy>
  <cp:revision>3</cp:revision>
  <dcterms:created xsi:type="dcterms:W3CDTF">2019-09-27T23:09:00Z</dcterms:created>
  <dcterms:modified xsi:type="dcterms:W3CDTF">2019-10-01T05:02:00Z</dcterms:modified>
</cp:coreProperties>
</file>